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关于《郁南县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历洞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镇国土空间总体规划（2021-2035年）》公示的公告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为贯彻落实中共中央、国务院关于建立国土空间规划体系并监督实施的战略部署，根据《中共中央国务院关于建立国土空间规划体系并监督实施的若干意见》中发〔2019〕18号和《关于全面开展国土空间规划工作的通知》（自然资发〔2019〕87号）文件精神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历洞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镇人民政府委托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北京清大原点建筑设计有限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公司开展了《郁南县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历洞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镇国土空间总体规划（2021-2035年）》编制工作，目前已形成规划草案。为进一步凝聚公众智慧，优化完善规划成果，现公开征求社会各界意见建议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numPr>
          <w:ilvl w:val="0"/>
          <w:numId w:val="1"/>
        </w:numPr>
        <w:ind w:firstLine="640" w:firstLineChars="200"/>
        <w:rPr>
          <w:rFonts w:ascii="黑体" w:hAnsi="黑体" w:eastAsia="黑体" w:cs="黑体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</w:rPr>
        <w:t>公示内容</w:t>
      </w:r>
    </w:p>
    <w:p>
      <w:pPr>
        <w:ind w:left="420" w:leftChars="200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《郁南县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历洞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镇国土空间总体规划（2021-2035年）》</w:t>
      </w:r>
    </w:p>
    <w:p>
      <w:pPr>
        <w:numPr>
          <w:ilvl w:val="0"/>
          <w:numId w:val="1"/>
        </w:numPr>
        <w:ind w:firstLine="640" w:firstLineChars="200"/>
        <w:rPr>
          <w:rFonts w:ascii="黑体" w:hAnsi="黑体" w:eastAsia="黑体" w:cs="黑体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</w:rPr>
        <w:t>公示时间及期限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30日，从2024年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日起，2024年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日止。</w:t>
      </w:r>
    </w:p>
    <w:p>
      <w:pPr>
        <w:ind w:firstLine="640" w:firstLineChars="200"/>
        <w:rPr>
          <w:rFonts w:ascii="黑体" w:hAnsi="黑体" w:eastAsia="黑体" w:cs="黑体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</w:rPr>
        <w:t>三、公示方式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现场公示：郁南县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历洞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镇人民政府公示栏，地址：郁南县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历洞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建设路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8号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。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网上公示：郁南县人民政府公众信息网站，网址：http://www.gdyunan.gov.cn。</w:t>
      </w:r>
    </w:p>
    <w:p>
      <w:pPr>
        <w:ind w:firstLine="640" w:firstLineChars="200"/>
        <w:rPr>
          <w:rFonts w:ascii="黑体" w:hAnsi="黑体" w:eastAsia="黑体" w:cs="黑体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</w:rPr>
        <w:t>四、意见反馈方式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信函邮寄地址：郁南县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历洞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镇人民政府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规划建设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办公室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联系电话：0766-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7488231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邮箱：ldcjs2020@163.com</w:t>
      </w:r>
    </w:p>
    <w:p>
      <w:pPr>
        <w:ind w:firstLine="640" w:firstLineChars="200"/>
        <w:rPr>
          <w:rFonts w:ascii="仿宋_GB2312" w:hAnsi="宋体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反馈意见应署真实姓名和联系电话（以单位名义反映情况的，应加盖单位公章），否则视为无效反馈意见。反馈意见时请注明“郁南县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历洞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镇国土空间总体规划”字样。</w:t>
      </w:r>
    </w:p>
    <w:p>
      <w:pPr>
        <w:ind w:firstLine="640" w:firstLineChars="200"/>
        <w:rPr>
          <w:rFonts w:ascii="仿宋_GB2312" w:hAnsi="宋体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color="auto" w:fill="FFFFFF"/>
        </w:rPr>
        <w:t>特此公告</w:t>
      </w:r>
    </w:p>
    <w:p>
      <w:pPr>
        <w:ind w:firstLine="640" w:firstLineChars="200"/>
        <w:rPr>
          <w:rFonts w:ascii="仿宋_GB2312" w:hAnsi="宋体" w:eastAsia="仿宋_GB2312" w:cs="仿宋_GB2312"/>
          <w:color w:val="auto"/>
          <w:sz w:val="32"/>
          <w:szCs w:val="32"/>
          <w:shd w:val="clear" w:color="auto" w:fill="FFFFFF"/>
        </w:rPr>
      </w:pPr>
    </w:p>
    <w:p>
      <w:pPr>
        <w:ind w:firstLine="640" w:firstLineChars="200"/>
        <w:rPr>
          <w:rFonts w:ascii="仿宋_GB2312" w:hAnsi="宋体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color="auto" w:fill="FFFFFF"/>
        </w:rPr>
        <w:t>附件：《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郁南县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历洞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镇国土空间总体规划（2021-2035年）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color="auto" w:fill="FFFFFF"/>
        </w:rPr>
        <w:t>》</w:t>
      </w:r>
    </w:p>
    <w:p>
      <w:pPr>
        <w:rPr>
          <w:rFonts w:ascii="仿宋_GB2312" w:hAnsi="仿宋_GB2312" w:eastAsia="仿宋_GB2312"/>
          <w:color w:val="auto"/>
          <w:sz w:val="32"/>
        </w:rPr>
      </w:pPr>
    </w:p>
    <w:p>
      <w:pPr>
        <w:rPr>
          <w:rFonts w:ascii="仿宋_GB2312" w:hAnsi="仿宋_GB2312" w:eastAsia="仿宋_GB2312"/>
          <w:color w:val="auto"/>
          <w:sz w:val="32"/>
        </w:rPr>
      </w:pPr>
    </w:p>
    <w:p>
      <w:pPr>
        <w:rPr>
          <w:rFonts w:ascii="仿宋_GB2312" w:hAnsi="仿宋_GB2312" w:eastAsia="仿宋_GB2312"/>
          <w:color w:val="auto"/>
          <w:sz w:val="32"/>
        </w:rPr>
      </w:pPr>
    </w:p>
    <w:p>
      <w:pPr>
        <w:jc w:val="center"/>
        <w:rPr>
          <w:rFonts w:ascii="仿宋_GB2312" w:hAnsi="仿宋_GB2312" w:eastAsia="仿宋_GB2312"/>
          <w:color w:val="auto"/>
          <w:sz w:val="32"/>
        </w:rPr>
      </w:pP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 xml:space="preserve">                                           </w:t>
      </w:r>
      <w:r>
        <w:rPr>
          <w:rFonts w:hint="eastAsia" w:ascii="仿宋_GB2312" w:hAnsi="仿宋_GB2312" w:eastAsia="仿宋_GB2312"/>
          <w:color w:val="auto"/>
          <w:sz w:val="32"/>
          <w:lang w:eastAsia="zh-CN"/>
        </w:rPr>
        <w:t>郁南县历洞</w:t>
      </w:r>
      <w:r>
        <w:rPr>
          <w:rFonts w:hint="eastAsia" w:ascii="仿宋_GB2312" w:hAnsi="仿宋_GB2312" w:eastAsia="仿宋_GB2312"/>
          <w:color w:val="auto"/>
          <w:sz w:val="32"/>
        </w:rPr>
        <w:t>镇人民政府</w:t>
      </w:r>
    </w:p>
    <w:p>
      <w:pPr>
        <w:jc w:val="center"/>
        <w:rPr>
          <w:rFonts w:ascii="仿宋_GB2312" w:hAnsi="仿宋_GB2312" w:eastAsia="仿宋_GB2312"/>
          <w:color w:val="auto"/>
          <w:sz w:val="32"/>
        </w:rPr>
      </w:pP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 xml:space="preserve">                                           </w:t>
      </w:r>
      <w:r>
        <w:rPr>
          <w:rFonts w:hint="eastAsia" w:ascii="仿宋_GB2312" w:hAnsi="仿宋_GB2312" w:eastAsia="仿宋_GB2312"/>
          <w:color w:val="auto"/>
          <w:sz w:val="32"/>
        </w:rPr>
        <w:t>2024年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>6</w:t>
      </w:r>
      <w:r>
        <w:rPr>
          <w:rFonts w:hint="eastAsia" w:ascii="仿宋_GB2312" w:hAnsi="仿宋_GB2312" w:eastAsia="仿宋_GB2312"/>
          <w:color w:val="auto"/>
          <w:sz w:val="32"/>
        </w:rPr>
        <w:t>月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>25</w:t>
      </w:r>
      <w:r>
        <w:rPr>
          <w:rFonts w:hint="eastAsia" w:ascii="仿宋_GB2312" w:hAnsi="仿宋_GB2312" w:eastAsia="仿宋_GB2312"/>
          <w:color w:val="auto"/>
          <w:sz w:val="32"/>
        </w:rPr>
        <w:t>日</w:t>
      </w:r>
    </w:p>
    <w:p>
      <w:pPr>
        <w:rPr>
          <w:rFonts w:ascii="仿宋_GB2312" w:hAnsi="仿宋_GB2312" w:eastAsia="仿宋_GB2312"/>
          <w:sz w:val="32"/>
        </w:rPr>
      </w:pPr>
    </w:p>
    <w:sectPr>
      <w:pgSz w:w="16838" w:h="23811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F1343A"/>
    <w:multiLevelType w:val="singleLevel"/>
    <w:tmpl w:val="F0F1343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iMTczY2I3MDBlN2QyNGE2MWEzZTI4MWQ1YjlkNGQifQ=="/>
  </w:docVars>
  <w:rsids>
    <w:rsidRoot w:val="2897515C"/>
    <w:rsid w:val="00480887"/>
    <w:rsid w:val="005F5ED9"/>
    <w:rsid w:val="00627EDF"/>
    <w:rsid w:val="007F6024"/>
    <w:rsid w:val="00AB3E56"/>
    <w:rsid w:val="021E4859"/>
    <w:rsid w:val="02B250DA"/>
    <w:rsid w:val="03BF0092"/>
    <w:rsid w:val="03CD78FB"/>
    <w:rsid w:val="04236FC3"/>
    <w:rsid w:val="04747CF2"/>
    <w:rsid w:val="0C1F21DD"/>
    <w:rsid w:val="0C6E7A55"/>
    <w:rsid w:val="0E4235FA"/>
    <w:rsid w:val="0EC609D2"/>
    <w:rsid w:val="0FF256A6"/>
    <w:rsid w:val="11AD0551"/>
    <w:rsid w:val="129D4699"/>
    <w:rsid w:val="13DA36DB"/>
    <w:rsid w:val="17B27FE9"/>
    <w:rsid w:val="18234BF0"/>
    <w:rsid w:val="19AE5B6C"/>
    <w:rsid w:val="1B6F2C13"/>
    <w:rsid w:val="1B7846BC"/>
    <w:rsid w:val="1DCF0496"/>
    <w:rsid w:val="1F562C6F"/>
    <w:rsid w:val="22ED7A1E"/>
    <w:rsid w:val="231C6B4E"/>
    <w:rsid w:val="265308BB"/>
    <w:rsid w:val="26CB5F4B"/>
    <w:rsid w:val="2897515C"/>
    <w:rsid w:val="291A6708"/>
    <w:rsid w:val="2C385352"/>
    <w:rsid w:val="334D0383"/>
    <w:rsid w:val="36156353"/>
    <w:rsid w:val="369B2FE3"/>
    <w:rsid w:val="37FE4FF0"/>
    <w:rsid w:val="396B42B3"/>
    <w:rsid w:val="39815634"/>
    <w:rsid w:val="3DC93A44"/>
    <w:rsid w:val="3FF865FB"/>
    <w:rsid w:val="45EC39D9"/>
    <w:rsid w:val="46024B80"/>
    <w:rsid w:val="46267B1A"/>
    <w:rsid w:val="47A96981"/>
    <w:rsid w:val="48EE64A5"/>
    <w:rsid w:val="4AB30375"/>
    <w:rsid w:val="4AD50E78"/>
    <w:rsid w:val="4B2E78E2"/>
    <w:rsid w:val="4B952E6B"/>
    <w:rsid w:val="4BB84560"/>
    <w:rsid w:val="4BCC52C8"/>
    <w:rsid w:val="4BF77168"/>
    <w:rsid w:val="4C436F04"/>
    <w:rsid w:val="505707D1"/>
    <w:rsid w:val="51E927E0"/>
    <w:rsid w:val="551F66C5"/>
    <w:rsid w:val="55E42029"/>
    <w:rsid w:val="58A40118"/>
    <w:rsid w:val="5A3F4485"/>
    <w:rsid w:val="5BB22BCA"/>
    <w:rsid w:val="5E2C10A2"/>
    <w:rsid w:val="5F433CBC"/>
    <w:rsid w:val="60612BEC"/>
    <w:rsid w:val="6158615C"/>
    <w:rsid w:val="624327CD"/>
    <w:rsid w:val="64756008"/>
    <w:rsid w:val="651E67D8"/>
    <w:rsid w:val="66780C97"/>
    <w:rsid w:val="67E22BEC"/>
    <w:rsid w:val="689008CA"/>
    <w:rsid w:val="68CA27C8"/>
    <w:rsid w:val="6A4401C6"/>
    <w:rsid w:val="6B67038E"/>
    <w:rsid w:val="72B36BEF"/>
    <w:rsid w:val="7427342E"/>
    <w:rsid w:val="74813704"/>
    <w:rsid w:val="74EC342C"/>
    <w:rsid w:val="754C00D9"/>
    <w:rsid w:val="7B570CE8"/>
    <w:rsid w:val="7BA4716E"/>
    <w:rsid w:val="7E27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spacing w:line="560" w:lineRule="exact"/>
      <w:jc w:val="center"/>
      <w:outlineLvl w:val="0"/>
    </w:pPr>
    <w:rPr>
      <w:rFonts w:ascii="小标宋" w:eastAsia="小标宋"/>
      <w:sz w:val="44"/>
      <w:szCs w:val="44"/>
    </w:rPr>
  </w:style>
  <w:style w:type="paragraph" w:styleId="3">
    <w:name w:val="heading 2"/>
    <w:basedOn w:val="1"/>
    <w:next w:val="1"/>
    <w:autoRedefine/>
    <w:unhideWhenUsed/>
    <w:qFormat/>
    <w:uiPriority w:val="9"/>
    <w:pPr>
      <w:spacing w:line="560" w:lineRule="exact"/>
      <w:ind w:firstLine="640" w:firstLineChars="200"/>
      <w:outlineLvl w:val="1"/>
    </w:pPr>
    <w:rPr>
      <w:rFonts w:ascii="黑体" w:hAnsi="黑体" w:eastAsia="黑体"/>
      <w:sz w:val="32"/>
      <w:szCs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jc w:val="center"/>
    </w:pPr>
    <w:rPr>
      <w:b/>
      <w:color w:val="FF0000"/>
      <w:w w:val="90"/>
      <w:position w:val="4"/>
      <w:sz w:val="96"/>
      <w:szCs w:val="60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autoRedefine/>
    <w:qFormat/>
    <w:uiPriority w:val="0"/>
  </w:style>
  <w:style w:type="character" w:styleId="12">
    <w:name w:val="FollowedHyperlink"/>
    <w:basedOn w:val="10"/>
    <w:autoRedefine/>
    <w:qFormat/>
    <w:uiPriority w:val="0"/>
    <w:rPr>
      <w:color w:val="800080"/>
      <w:u w:val="single"/>
    </w:rPr>
  </w:style>
  <w:style w:type="character" w:styleId="13">
    <w:name w:val="Hyperlink"/>
    <w:basedOn w:val="10"/>
    <w:autoRedefine/>
    <w:qFormat/>
    <w:uiPriority w:val="0"/>
    <w:rPr>
      <w:color w:val="0000FF"/>
      <w:u w:val="single"/>
    </w:rPr>
  </w:style>
  <w:style w:type="paragraph" w:customStyle="1" w:styleId="14">
    <w:name w:val="Char Char Char Char Char Char Char"/>
    <w:basedOn w:val="15"/>
    <w:autoRedefine/>
    <w:qFormat/>
    <w:uiPriority w:val="0"/>
    <w:pPr>
      <w:widowControl/>
      <w:spacing w:after="160" w:line="240" w:lineRule="exact"/>
      <w:jc w:val="left"/>
    </w:pPr>
  </w:style>
  <w:style w:type="paragraph" w:customStyle="1" w:styleId="15">
    <w:name w:val="正文 New New New New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519</Characters>
  <Lines>4</Lines>
  <Paragraphs>1</Paragraphs>
  <TotalTime>23</TotalTime>
  <ScaleCrop>false</ScaleCrop>
  <LinksUpToDate>false</LinksUpToDate>
  <CharactersWithSpaces>608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2024-06-24T09:36:00Z</dcterms:created>
  <dc:creator>admin</dc:creator>
  <cp:lastModifiedBy>Administrator</cp:lastModifiedBy>
  <cp:lastPrinted>2024-06-25T02:52:40Z</cp:lastPrinted>
  <dcterms:modified xsi:type="dcterms:W3CDTF">2024-06-25T02:54:04Z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A2B8272C3FE74FECB2B95E0477D84590_13</vt:lpwstr>
  </property>
</Properties>
</file>