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D34D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附件二：名中医工作室设备采购项目参数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一、便携式彩超</w:t>
      </w:r>
    </w:p>
    <w:p w14:paraId="05BA3A2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显示器尺寸：≥1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英寸</w:t>
      </w:r>
    </w:p>
    <w:p w14:paraId="03ACA8B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最大显示深度：≥38cm</w:t>
      </w:r>
    </w:p>
    <w:p w14:paraId="3F091B0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动态范围：≥280dB</w:t>
      </w:r>
    </w:p>
    <w:p w14:paraId="6E1AD71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TGC分段：≥8段</w:t>
      </w:r>
    </w:p>
    <w:p w14:paraId="593E814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探头接口数：≥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个</w:t>
      </w:r>
    </w:p>
    <w:p w14:paraId="50E0282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内置硬盘容量：≥1TB</w:t>
      </w:r>
    </w:p>
    <w:p w14:paraId="490C7E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频谱多普勒取样宽度：0.5–24mm</w:t>
      </w:r>
    </w:p>
    <w:p w14:paraId="256E1BC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空间复合成像：≥4级可调</w:t>
      </w:r>
    </w:p>
    <w:p w14:paraId="0E1D11F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一键全屏放大：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≥2级可调</w:t>
      </w:r>
    </w:p>
    <w:p w14:paraId="5071BEE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10、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实时宽景成像：支持</w:t>
      </w:r>
    </w:p>
    <w:p w14:paraId="1AF7F85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B/Color双实时显示：支持</w:t>
      </w:r>
    </w:p>
    <w:p w14:paraId="09E06D8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离线数据再分析：支持</w:t>
      </w:r>
    </w:p>
    <w:p w14:paraId="38578C4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常规测量包：支持</w:t>
      </w:r>
    </w:p>
    <w:p w14:paraId="430106A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图像存储格式：DCM/TIFF/CIN/AVI</w:t>
      </w:r>
    </w:p>
    <w:p w14:paraId="01311BB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视频输出接口：HDMI + 复合/S-Video/VGA</w:t>
      </w:r>
    </w:p>
    <w:p w14:paraId="697175D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USB接口：≥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个USB2.0</w:t>
      </w:r>
    </w:p>
    <w:p w14:paraId="2FB282D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17、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无线数据传输：支持</w:t>
      </w:r>
    </w:p>
    <w:p w14:paraId="7D3BBE4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1E0697D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6C289FC-FB5E-467C-9909-5645E2C72E6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049AA"/>
    <w:rsid w:val="14074F81"/>
    <w:rsid w:val="2EA818AE"/>
    <w:rsid w:val="30C03B72"/>
    <w:rsid w:val="36084F32"/>
    <w:rsid w:val="366D2BE6"/>
    <w:rsid w:val="3F9F673F"/>
    <w:rsid w:val="4F3A6A69"/>
    <w:rsid w:val="58BB464A"/>
    <w:rsid w:val="59F02334"/>
    <w:rsid w:val="676B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289</Characters>
  <Lines>0</Lines>
  <Paragraphs>0</Paragraphs>
  <TotalTime>3</TotalTime>
  <ScaleCrop>false</ScaleCrop>
  <LinksUpToDate>false</LinksUpToDate>
  <CharactersWithSpaces>291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2025-10-31T03:48:00Z</dcterms:created>
  <dc:creator>Administrator</dc:creator>
  <cp:lastModifiedBy>Leo</cp:lastModifiedBy>
  <dcterms:modified xsi:type="dcterms:W3CDTF">2025-11-03T03:42:22Z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eyJoZGlkIjoiODBjZjQxZTBmYmJkMDAzNGQ4ZmJlNmE2OWVkYjQzZmEiLCJ1c2VySWQiOiI3NjE0NTU4NTcifQ==</vt:lpwstr>
  </property>
  <property fmtid="{D5CDD505-2E9C-101B-9397-08002B2CF9AE}" pid="4" name="ICV">
    <vt:lpwstr>42F470A9A5BA4D30925DDC3F19CC5ABC_12</vt:lpwstr>
  </property>
</Properties>
</file>