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7C9FE">
      <w:pPr>
        <w:keepNext w:val="0"/>
        <w:keepLines w:val="0"/>
        <w:widowControl/>
        <w:suppressLineNumbers w:val="0"/>
        <w:spacing w:before="240" w:beforeAutospacing="0" w:after="240" w:afterAutospacing="0" w:line="520" w:lineRule="atLeast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1：母婴阻断试剂及耗材采购项目需求书</w:t>
      </w:r>
    </w:p>
    <w:tbl>
      <w:tblPr>
        <w:tblStyle w:val="7"/>
        <w:tblW w:w="8373" w:type="dxa"/>
        <w:tblInd w:w="-249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967"/>
        <w:gridCol w:w="2141"/>
        <w:gridCol w:w="1014"/>
        <w:gridCol w:w="1545"/>
      </w:tblGrid>
      <w:tr w14:paraId="1796A2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7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FAE85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87991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商品名称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73BBB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品牌、规格型号、配置（性能参数）等</w:t>
            </w:r>
          </w:p>
        </w:tc>
        <w:tc>
          <w:tcPr>
            <w:tcW w:w="1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02968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4214D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单位</w:t>
            </w:r>
          </w:p>
        </w:tc>
      </w:tr>
      <w:tr w14:paraId="3D5A1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CD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08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人类免疫缺陷病毒抗体诊断试剂盒(酶联免疫法)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59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96人份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AD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D727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 w14:paraId="08989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42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56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人类免疫缺陷病毒抗体 诊断 试剂盒（酶联免疫法）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BD3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96人份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6D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8A5F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 w14:paraId="0A8FA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D66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7A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人类免疫缺陷病毒（HIV1+2）抗体检测试剂(胶体金法)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34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3.0mm   单支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 xml:space="preserve">  25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人份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板型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05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A1AE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 w14:paraId="6049C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5F2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0C7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人类免疫缺陷病毒抗体（HIV1/2）检测试剂（胶体金法）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D4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50T/盒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1F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E496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 w14:paraId="0A069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40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75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乙型肝炎病毒表面抗原、表面抗体、e抗原、e抗体、核心抗体检测试剂盒(胶体金法)（胶体金法）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34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3.5mm  （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人份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袋）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 xml:space="preserve"> 25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人份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板型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B6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93A9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 w14:paraId="3BC73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7E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D9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梅毒螺旋体抗体检测试剂盒（凝集法）TPPA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93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100T/盒（20*5）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44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7835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 w14:paraId="7F2E0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5D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A6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梅毒甲苯胺红不加热血清试验诊断试剂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15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120人份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BD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36DE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 w14:paraId="15069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91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C2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梅毒螺旋体抗体检测试剂盒(胶体金法)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ED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40T/盒  卡型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B8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3677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人份</w:t>
            </w:r>
          </w:p>
        </w:tc>
      </w:tr>
      <w:tr w14:paraId="033F4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C3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5A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乙型肝炎病毒表面抗原诊断试剂盒(酶联免疫法)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6C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96人份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78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9795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 w14:paraId="1AB6E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90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FE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乙型肝炎病毒表面抗体检测试剂盒（酶联免疫法）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E36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96人份/盒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69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2ACD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 w14:paraId="4C550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D4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9E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乙型肝炎病毒e抗原检测试剂盒(酶联免疫法)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2A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96人份/盒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237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759B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 w14:paraId="50154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63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CF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乙型肝炎病毒e抗体检测试剂盒(酶联免疫法)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6F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96人份/盒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2D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6453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 w14:paraId="64CAB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F5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DE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乙型肝炎病毒核心抗体检测试剂盒(酶联免疫法)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6F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96人份/盒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23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F39FD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 w14:paraId="5F121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D9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11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乙肝病毒表面抗原(HBSAG)标准物质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80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4Iu/ml  0.5ML/支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96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3FB9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 w14:paraId="6F929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2E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95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乙肝病毒表面抗体(抗HBsAb)血清(液体)标准物质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CA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30mIU/ML   0.5ML/支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8B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15F6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 w14:paraId="7BEFD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F4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A7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乙肝病毒e抗原(HBEAG) 血清(液体)标准物质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82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2NCU/ML   0.5ML/支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2D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31A2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 w14:paraId="5C790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50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B4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乙肝病毒e抗体(HBeAb)血清(液体)标准物质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4E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8NCU/ML   0.5ml/支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60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14B5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 w14:paraId="16E79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A4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37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乙型肝炎核心抗体(HBcAb)血清（液体）标准物质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0D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1IU(2NCU)/ml  0.5ML/支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B4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6DDC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 w14:paraId="57C46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C26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B0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抗HIV-1标准物质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FF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8NCU/ML 金标 1ML/支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6E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CB42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 w14:paraId="6C80C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42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91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抗TP质控品（非定值）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4A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80mIU/ml  0.5ML/支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B1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C9F5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 w14:paraId="6513E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A4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063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真空采血管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749F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(普通管)（无添加剂）红色5ML  1800支/件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31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DC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 w14:paraId="7067A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04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D0E8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一次性使用静脉采血针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A4A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7#　0.7*25 100支/包 5000支/件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A221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2C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</w:tbl>
    <w:p w14:paraId="0FB3E321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采购数量以当地实际需求为准。</w:t>
      </w:r>
    </w:p>
    <w:p w14:paraId="60588F2D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255336F0">
      <w:pP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增加条件：</w:t>
      </w:r>
    </w:p>
    <w:p w14:paraId="5EAE72D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1.人类免疫缺陷病毒（HIV1+2）抗体检测试剂(胶体金法)：这个试剂要求20分钟内观察显示结果。</w:t>
      </w:r>
    </w:p>
    <w:p w14:paraId="297254D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2.人类免疫缺陷病毒抗体（HIV1/2）检测试剂（胶体金法）：这个试剂要求15内分钟观察显示结果。</w:t>
      </w:r>
    </w:p>
    <w:p w14:paraId="53F565E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3.梅毒螺旋体抗体检测试剂盒(胶体金法)：这个试剂要求20分钟内出报告结果。</w:t>
      </w:r>
    </w:p>
    <w:p w14:paraId="3C680B9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4.乙型肝炎病毒表面抗原、表面抗体、e抗原、e抗体、核心抗体检测试剂盒(胶体金法)（胶体金法）：这个试剂要求15内分钟观察显示结果。</w:t>
      </w:r>
    </w:p>
    <w:p w14:paraId="17482BC5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2211" w:right="1800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1" w:fontKey="{FD77CBD6-3735-4487-9A95-D04579A5201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603A686-8C27-4F2A-857B-D981F7FF5B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NjlkY2ExYjc0Y2QzMGFkMDliMjFkNmY5MDQ2NTAifQ=="/>
  </w:docVars>
  <w:rsids>
    <w:rsidRoot w:val="49370B97"/>
    <w:rsid w:val="01BA0951"/>
    <w:rsid w:val="02CB636D"/>
    <w:rsid w:val="03784082"/>
    <w:rsid w:val="04763A10"/>
    <w:rsid w:val="0F2843FF"/>
    <w:rsid w:val="1038676E"/>
    <w:rsid w:val="108C1D74"/>
    <w:rsid w:val="173D31DB"/>
    <w:rsid w:val="21690CC5"/>
    <w:rsid w:val="23B36818"/>
    <w:rsid w:val="26E328B1"/>
    <w:rsid w:val="296C7BC6"/>
    <w:rsid w:val="31A677D0"/>
    <w:rsid w:val="345C61CE"/>
    <w:rsid w:val="34895455"/>
    <w:rsid w:val="34C605C1"/>
    <w:rsid w:val="35BE7316"/>
    <w:rsid w:val="361E5069"/>
    <w:rsid w:val="375F3A2C"/>
    <w:rsid w:val="3BBA340F"/>
    <w:rsid w:val="3D793569"/>
    <w:rsid w:val="408342B5"/>
    <w:rsid w:val="41B90FE0"/>
    <w:rsid w:val="437A46CE"/>
    <w:rsid w:val="467B0E75"/>
    <w:rsid w:val="49370B97"/>
    <w:rsid w:val="4AAF2318"/>
    <w:rsid w:val="4D5926DC"/>
    <w:rsid w:val="4E3C2465"/>
    <w:rsid w:val="4F1B747A"/>
    <w:rsid w:val="4FCD5476"/>
    <w:rsid w:val="54E725D7"/>
    <w:rsid w:val="56023C3F"/>
    <w:rsid w:val="591E632A"/>
    <w:rsid w:val="5932477C"/>
    <w:rsid w:val="5A4E68DC"/>
    <w:rsid w:val="60B462AA"/>
    <w:rsid w:val="6427401E"/>
    <w:rsid w:val="64FF6BD5"/>
    <w:rsid w:val="6BB503CA"/>
    <w:rsid w:val="6D921439"/>
    <w:rsid w:val="6E0C201B"/>
    <w:rsid w:val="6F880F3C"/>
    <w:rsid w:val="6FF72333"/>
    <w:rsid w:val="7CD37F48"/>
    <w:rsid w:val="7EDE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autoRedefine/>
    <w:qFormat/>
    <w:uiPriority w:val="1"/>
    <w:pPr>
      <w:keepNext/>
      <w:keepLines/>
      <w:numPr>
        <w:ilvl w:val="0"/>
        <w:numId w:val="0"/>
      </w:numPr>
      <w:tabs>
        <w:tab w:val="left" w:pos="1709"/>
      </w:tabs>
      <w:snapToGrid w:val="0"/>
      <w:spacing w:line="360" w:lineRule="auto"/>
      <w:ind w:left="0" w:firstLine="0"/>
      <w:outlineLvl w:val="0"/>
    </w:pPr>
    <w:rPr>
      <w:rFonts w:ascii="宋体" w:hAnsi="宋体" w:eastAsia="宋体" w:cs="宋体"/>
      <w:b/>
      <w:bCs/>
      <w:kern w:val="0"/>
      <w:sz w:val="32"/>
      <w:szCs w:val="32"/>
      <w:lang w:val="zh-CN"/>
    </w:rPr>
  </w:style>
  <w:style w:type="paragraph" w:styleId="3">
    <w:name w:val="heading 2"/>
    <w:next w:val="1"/>
    <w:autoRedefine/>
    <w:qFormat/>
    <w:uiPriority w:val="0"/>
    <w:pPr>
      <w:keepNext/>
      <w:keepLines/>
      <w:spacing w:line="360" w:lineRule="auto"/>
      <w:outlineLvl w:val="1"/>
    </w:pPr>
    <w:rPr>
      <w:rFonts w:ascii="宋体" w:hAnsi="宋体" w:eastAsia="宋体" w:cs="宋体"/>
      <w:b/>
      <w:bCs/>
      <w:sz w:val="28"/>
      <w:szCs w:val="28"/>
    </w:rPr>
  </w:style>
  <w:style w:type="paragraph" w:styleId="4">
    <w:name w:val="heading 3"/>
    <w:next w:val="1"/>
    <w:autoRedefine/>
    <w:qFormat/>
    <w:uiPriority w:val="1"/>
    <w:pPr>
      <w:keepNext/>
      <w:keepLines/>
      <w:numPr>
        <w:ilvl w:val="2"/>
        <w:numId w:val="0"/>
      </w:numPr>
      <w:snapToGrid w:val="0"/>
      <w:spacing w:line="360" w:lineRule="auto"/>
      <w:ind w:left="0" w:firstLine="0"/>
      <w:outlineLvl w:val="2"/>
    </w:pPr>
    <w:rPr>
      <w:rFonts w:ascii="宋体" w:hAnsi="宋体" w:eastAsia="宋体" w:cs="宋体"/>
      <w:b/>
      <w:bCs/>
      <w:sz w:val="24"/>
      <w:szCs w:val="24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 3"/>
    <w:basedOn w:val="1"/>
    <w:autoRedefine/>
    <w:qFormat/>
    <w:uiPriority w:val="0"/>
    <w:pPr>
      <w:spacing w:after="120" w:afterLines="0"/>
      <w:ind w:left="420" w:leftChars="200"/>
    </w:pPr>
    <w:rPr>
      <w:sz w:val="16"/>
      <w:szCs w:val="16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paragraph" w:customStyle="1" w:styleId="11">
    <w:name w:val="_Style 3"/>
    <w:basedOn w:val="1"/>
    <w:next w:val="5"/>
    <w:autoRedefine/>
    <w:qFormat/>
    <w:uiPriority w:val="0"/>
    <w:pPr>
      <w:autoSpaceDE w:val="0"/>
      <w:autoSpaceDN w:val="0"/>
      <w:adjustRightInd w:val="0"/>
      <w:spacing w:line="480" w:lineRule="exact"/>
      <w:ind w:firstLine="560"/>
      <w:jc w:val="left"/>
    </w:pPr>
    <w:rPr>
      <w:rFonts w:ascii="宋体" w:hAnsi="宋体"/>
      <w:color w:val="000000"/>
      <w:kern w:val="0"/>
      <w:sz w:val="28"/>
      <w:szCs w:val="20"/>
    </w:rPr>
  </w:style>
  <w:style w:type="character" w:customStyle="1" w:styleId="12">
    <w:name w:val="font01"/>
    <w:basedOn w:val="9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968</Words>
  <Characters>1174</Characters>
  <Lines>0</Lines>
  <Paragraphs>0</Paragraphs>
  <TotalTime>0</TotalTime>
  <ScaleCrop>false</ScaleCrop>
  <LinksUpToDate>false</LinksUpToDate>
  <CharactersWithSpaces>1211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2024-01-10T00:21:00Z</dcterms:created>
  <dc:creator>赖达权</dc:creator>
  <cp:lastModifiedBy>Laney-Leung</cp:lastModifiedBy>
  <cp:lastPrinted>2024-12-04T09:41:00Z</cp:lastPrinted>
  <dcterms:modified xsi:type="dcterms:W3CDTF">2024-12-11T09:30:40Z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58ACB1EC83434A7BB5776147367ED2B9_13</vt:lpwstr>
  </property>
</Properties>
</file>